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Ind w:w="-572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D47DF3" w:rsidTr="00C2032E">
        <w:tc>
          <w:tcPr>
            <w:tcW w:w="1271" w:type="dxa"/>
          </w:tcPr>
          <w:p w:rsidR="00D47DF3" w:rsidRPr="00D47DF3" w:rsidRDefault="00D47DF3">
            <w:pPr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47DF3" w:rsidRPr="00B97C27" w:rsidRDefault="00B97C27">
            <w:r w:rsidRPr="00B97C27">
              <w:rPr>
                <w:b/>
                <w:bCs/>
                <w:color w:val="000000"/>
              </w:rPr>
              <w:t>ΒΙΟΛΟΓΙΑ</w:t>
            </w:r>
          </w:p>
        </w:tc>
      </w:tr>
      <w:tr w:rsidR="00D47DF3" w:rsidTr="00C2032E">
        <w:tc>
          <w:tcPr>
            <w:tcW w:w="1271" w:type="dxa"/>
          </w:tcPr>
          <w:p w:rsidR="00D47DF3" w:rsidRDefault="00D47DF3"/>
          <w:p w:rsidR="00D47DF3" w:rsidRDefault="00D47DF3">
            <w:r w:rsidRPr="00497BCC">
              <w:rPr>
                <w:b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7938" w:type="dxa"/>
          </w:tcPr>
          <w:p w:rsidR="00B97C27" w:rsidRDefault="00B97C27">
            <w:pPr>
              <w:rPr>
                <w:b/>
                <w:bCs/>
              </w:rPr>
            </w:pPr>
          </w:p>
          <w:p w:rsidR="00D47DF3" w:rsidRDefault="00B97C27" w:rsidP="004447DD">
            <w:r w:rsidRPr="00B97C27">
              <w:rPr>
                <w:b/>
                <w:bCs/>
              </w:rPr>
              <w:t>Β</w:t>
            </w:r>
            <w:r w:rsidR="004447DD">
              <w:rPr>
                <w:b/>
                <w:bCs/>
              </w:rPr>
              <w:t>’ ΓΥΜΝΑΣΙΟΥ</w:t>
            </w:r>
            <w:bookmarkStart w:id="0" w:name="_GoBack"/>
            <w:bookmarkEnd w:id="0"/>
          </w:p>
        </w:tc>
      </w:tr>
      <w:tr w:rsidR="00D47DF3" w:rsidTr="00C2032E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7938" w:type="dxa"/>
          </w:tcPr>
          <w:p w:rsidR="00C2032E" w:rsidRPr="00C2032E" w:rsidRDefault="00C2032E" w:rsidP="00C2032E">
            <w:r w:rsidRPr="00C2032E">
              <w:t xml:space="preserve">Από το βιβλίο Βιολογία Α΄ Γυμνασίου (Ε. </w:t>
            </w:r>
            <w:proofErr w:type="spellStart"/>
            <w:r w:rsidRPr="00C2032E">
              <w:t>Μαυρικάκη</w:t>
            </w:r>
            <w:proofErr w:type="spellEnd"/>
            <w:r w:rsidRPr="00C2032E">
              <w:t xml:space="preserve">, Μ. </w:t>
            </w:r>
            <w:proofErr w:type="spellStart"/>
            <w:r w:rsidRPr="00C2032E">
              <w:t>Γκούβρα</w:t>
            </w:r>
            <w:proofErr w:type="spellEnd"/>
            <w:r w:rsidRPr="00C2032E">
              <w:t xml:space="preserve">, Α. Καμπούρη), Βιβλίο Μαθητή, </w:t>
            </w:r>
            <w:proofErr w:type="spellStart"/>
            <w:r w:rsidRPr="00C2032E">
              <w:t>εκδ</w:t>
            </w:r>
            <w:proofErr w:type="spellEnd"/>
            <w:r w:rsidRPr="00C2032E">
              <w:t>. ΙΤΥΕ Διόφαντος:</w:t>
            </w:r>
          </w:p>
          <w:p w:rsidR="00C2032E" w:rsidRPr="00C2032E" w:rsidRDefault="00C2032E" w:rsidP="00C2032E">
            <w:r w:rsidRPr="00C2032E">
              <w:tab/>
            </w:r>
          </w:p>
          <w:p w:rsidR="00C2032E" w:rsidRPr="00C2032E" w:rsidRDefault="00C2032E" w:rsidP="00C2032E">
            <w:r w:rsidRPr="00C2032E">
              <w:rPr>
                <w:u w:val="single"/>
              </w:rPr>
              <w:t>Κεφάλαιο 5</w:t>
            </w:r>
            <w:r w:rsidRPr="00C2032E">
              <w:t xml:space="preserve">: Στήριξη και κίνηση </w:t>
            </w:r>
          </w:p>
          <w:p w:rsidR="00C2032E" w:rsidRPr="00C2032E" w:rsidRDefault="00C2032E" w:rsidP="00C2032E">
            <w:r w:rsidRPr="00C2032E">
              <w:t>Εισαγωγή σελ. 98</w:t>
            </w:r>
          </w:p>
          <w:p w:rsidR="00C2032E" w:rsidRPr="00C2032E" w:rsidRDefault="00C2032E" w:rsidP="00C2032E">
            <w:r w:rsidRPr="00C2032E">
              <w:t>5.1 Η στήριξη και η κίνηση στους μονοκύτταρους οργανισμούς (σελ. 98 – 99)</w:t>
            </w:r>
          </w:p>
          <w:p w:rsidR="00C2032E" w:rsidRPr="00C2032E" w:rsidRDefault="00C2032E" w:rsidP="00C2032E">
            <w:r w:rsidRPr="00C2032E">
              <w:t>5.2 Η στήριξη στα φυτά (σελ. 99)</w:t>
            </w:r>
          </w:p>
          <w:p w:rsidR="00C2032E" w:rsidRPr="00C2032E" w:rsidRDefault="00C2032E" w:rsidP="00C2032E">
            <w:r w:rsidRPr="00C2032E">
              <w:t>5.3 Η στήριξη και κίνηση της ζωικούς οργανισμούς (σελ. 99 – 103)</w:t>
            </w:r>
          </w:p>
          <w:p w:rsidR="00C2032E" w:rsidRPr="00C2032E" w:rsidRDefault="00C2032E" w:rsidP="00C2032E">
            <w:r w:rsidRPr="00C2032E">
              <w:t xml:space="preserve">5.4 Το </w:t>
            </w:r>
            <w:proofErr w:type="spellStart"/>
            <w:r w:rsidRPr="00C2032E">
              <w:t>μυοσκελετικό</w:t>
            </w:r>
            <w:proofErr w:type="spellEnd"/>
            <w:r w:rsidRPr="00C2032E">
              <w:t xml:space="preserve"> σύστημα του ανθρώπου (σελ. 103 – 109)</w:t>
            </w:r>
          </w:p>
          <w:p w:rsidR="00C2032E" w:rsidRPr="00C2032E" w:rsidRDefault="00C2032E" w:rsidP="00C2032E"/>
          <w:p w:rsidR="00C2032E" w:rsidRPr="00C2032E" w:rsidRDefault="00C2032E" w:rsidP="00C2032E">
            <w:r w:rsidRPr="00C2032E">
              <w:rPr>
                <w:u w:val="single"/>
              </w:rPr>
              <w:t>Κεφάλαιο 6</w:t>
            </w:r>
            <w:r w:rsidRPr="00C2032E">
              <w:t>: Αναπαραγωγή</w:t>
            </w:r>
          </w:p>
          <w:p w:rsidR="00C2032E" w:rsidRPr="00C2032E" w:rsidRDefault="00C2032E" w:rsidP="00C2032E">
            <w:r w:rsidRPr="00C2032E">
              <w:t>Εισαγωγή σελ. 114</w:t>
            </w:r>
          </w:p>
          <w:p w:rsidR="00C2032E" w:rsidRPr="00C2032E" w:rsidRDefault="00C2032E" w:rsidP="00C2032E">
            <w:r w:rsidRPr="00C2032E">
              <w:t>6.1 Η αναπαραγωγή στους μονοκύτταρους οργανισμούς (σελ. 115)</w:t>
            </w:r>
          </w:p>
          <w:p w:rsidR="00C2032E" w:rsidRPr="00C2032E" w:rsidRDefault="00C2032E" w:rsidP="00C2032E">
            <w:r w:rsidRPr="00C2032E">
              <w:t>6.2 Η αναπαραγωγή στα φυτά (σελ. 115 – 119)</w:t>
            </w:r>
          </w:p>
          <w:p w:rsidR="00C2032E" w:rsidRPr="00C2032E" w:rsidRDefault="00C2032E" w:rsidP="00C2032E">
            <w:r w:rsidRPr="00C2032E">
              <w:t>6.3 Η αναπαραγωγή στους ζωικούς οργανισμούς (σελ. 119 – 123)</w:t>
            </w:r>
          </w:p>
          <w:p w:rsidR="00C2032E" w:rsidRPr="00C2032E" w:rsidRDefault="00C2032E" w:rsidP="00C2032E">
            <w:r w:rsidRPr="00C2032E">
              <w:t>6.4 Η αναπαραγωγή στον άνθρωπο (σελ. 123 – 131)</w:t>
            </w:r>
          </w:p>
          <w:p w:rsidR="00C2032E" w:rsidRPr="00C2032E" w:rsidRDefault="00C2032E" w:rsidP="00C2032E">
            <w:pPr>
              <w:rPr>
                <w:u w:val="single"/>
              </w:rPr>
            </w:pPr>
          </w:p>
          <w:p w:rsidR="00C2032E" w:rsidRPr="00C2032E" w:rsidRDefault="00C2032E" w:rsidP="00C2032E">
            <w:r w:rsidRPr="00C2032E">
              <w:t xml:space="preserve">Από το βιβλίο Βιολογία Β΄ -  Γ΄ Γυμνασίου (Ε. </w:t>
            </w:r>
            <w:proofErr w:type="spellStart"/>
            <w:r w:rsidRPr="00C2032E">
              <w:t>Μαυρικάκη</w:t>
            </w:r>
            <w:proofErr w:type="spellEnd"/>
            <w:r w:rsidRPr="00C2032E">
              <w:t xml:space="preserve">, Μ. </w:t>
            </w:r>
            <w:proofErr w:type="spellStart"/>
            <w:r w:rsidRPr="00C2032E">
              <w:t>Γκούβρα</w:t>
            </w:r>
            <w:proofErr w:type="spellEnd"/>
            <w:r w:rsidRPr="00C2032E">
              <w:t xml:space="preserve">, Α. Καμπούρη), Βιβλίο Μαθητή, </w:t>
            </w:r>
            <w:proofErr w:type="spellStart"/>
            <w:r w:rsidRPr="00C2032E">
              <w:t>εκδ</w:t>
            </w:r>
            <w:proofErr w:type="spellEnd"/>
            <w:r w:rsidRPr="00C2032E">
              <w:t>. ΙΤΥΕ Διόφαντος:</w:t>
            </w:r>
          </w:p>
          <w:p w:rsidR="00C2032E" w:rsidRPr="00C2032E" w:rsidRDefault="00C2032E" w:rsidP="00C2032E">
            <w:r w:rsidRPr="00C2032E">
              <w:tab/>
            </w:r>
          </w:p>
          <w:p w:rsidR="00C2032E" w:rsidRPr="00C2032E" w:rsidRDefault="00C2032E" w:rsidP="00C2032E">
            <w:r w:rsidRPr="00C2032E">
              <w:rPr>
                <w:u w:val="single"/>
              </w:rPr>
              <w:t>Κεφάλαιο 4</w:t>
            </w:r>
            <w:r w:rsidRPr="00C2032E">
              <w:t xml:space="preserve">: Οι ασθένειες και οι παράγοντες που σχετίζονται με την εμφάνισή τους </w:t>
            </w:r>
          </w:p>
          <w:p w:rsidR="00C2032E" w:rsidRPr="00C2032E" w:rsidRDefault="00C2032E" w:rsidP="00C2032E">
            <w:r w:rsidRPr="00C2032E">
              <w:t>4.1 Ομοιόσταση (σελ. 74 – 78)</w:t>
            </w:r>
          </w:p>
          <w:p w:rsidR="00C2032E" w:rsidRPr="00C2032E" w:rsidRDefault="00C2032E" w:rsidP="00C2032E">
            <w:r w:rsidRPr="00C2032E">
              <w:t>4.2 Ασθένειες (σελ. 78 – 84)</w:t>
            </w:r>
          </w:p>
          <w:p w:rsidR="00C2032E" w:rsidRPr="00C2032E" w:rsidRDefault="00C2032E" w:rsidP="00C2032E"/>
          <w:p w:rsidR="00C2032E" w:rsidRPr="00C2032E" w:rsidRDefault="00C2032E" w:rsidP="00C2032E">
            <w:r w:rsidRPr="00C2032E">
              <w:t xml:space="preserve">Στην εξεταστέα ύλη </w:t>
            </w:r>
            <w:r w:rsidRPr="00C2032E">
              <w:rPr>
                <w:u w:val="single"/>
              </w:rPr>
              <w:t>ΔΕΝ</w:t>
            </w:r>
            <w:r w:rsidRPr="00C2032E">
              <w:t xml:space="preserve"> περιλαμβάνονται:</w:t>
            </w:r>
          </w:p>
          <w:p w:rsidR="00C2032E" w:rsidRPr="00C2032E" w:rsidRDefault="00C2032E" w:rsidP="00C2032E">
            <w:pPr>
              <w:numPr>
                <w:ilvl w:val="0"/>
                <w:numId w:val="1"/>
              </w:numPr>
            </w:pPr>
            <w:r w:rsidRPr="00C2032E">
              <w:t>τα πλαίσια με τίτλο «Ας σκεφτούμε»</w:t>
            </w:r>
          </w:p>
          <w:p w:rsidR="00C2032E" w:rsidRPr="00760BCC" w:rsidRDefault="00C2032E" w:rsidP="00C2032E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C2032E">
              <w:t xml:space="preserve">τα πλαίσια με τίτλο «Η Βιολογία και… οι άλλες», </w:t>
            </w:r>
            <w:r w:rsidRPr="00760BCC">
              <w:rPr>
                <w:b/>
                <w:bCs/>
                <w:color w:val="FF0000"/>
              </w:rPr>
              <w:t xml:space="preserve">εκτός από την σελ. 79 που αφορά το </w:t>
            </w:r>
            <w:r w:rsidRPr="00760BCC">
              <w:rPr>
                <w:b/>
                <w:bCs/>
                <w:color w:val="FF0000"/>
                <w:lang w:val="en-US"/>
              </w:rPr>
              <w:t>AIDS</w:t>
            </w:r>
            <w:r w:rsidRPr="00760BCC">
              <w:rPr>
                <w:b/>
                <w:bCs/>
                <w:color w:val="FF0000"/>
              </w:rPr>
              <w:t xml:space="preserve"> και είναι </w:t>
            </w:r>
            <w:r w:rsidRPr="00760BCC">
              <w:rPr>
                <w:b/>
                <w:bCs/>
                <w:color w:val="FF0000"/>
                <w:u w:val="single"/>
              </w:rPr>
              <w:t>εντός ύλης</w:t>
            </w:r>
          </w:p>
          <w:p w:rsidR="00C2032E" w:rsidRPr="00C2032E" w:rsidRDefault="00C2032E" w:rsidP="00C2032E">
            <w:pPr>
              <w:numPr>
                <w:ilvl w:val="0"/>
                <w:numId w:val="1"/>
              </w:numPr>
            </w:pPr>
            <w:r w:rsidRPr="00C2032E">
              <w:t>τα πλαίσια με τίτλο «Βιολογία και… καθημερινή ζωή»</w:t>
            </w:r>
          </w:p>
          <w:p w:rsidR="00C2032E" w:rsidRPr="00C2032E" w:rsidRDefault="00C2032E" w:rsidP="00C2032E">
            <w:pPr>
              <w:numPr>
                <w:ilvl w:val="0"/>
                <w:numId w:val="1"/>
              </w:numPr>
            </w:pPr>
            <w:r w:rsidRPr="00C2032E">
              <w:t>τα πλαίσια με τίτλο «Βιολογία και… άλλη Βιολογία»</w:t>
            </w:r>
          </w:p>
          <w:p w:rsidR="00C2032E" w:rsidRPr="00C2032E" w:rsidRDefault="00C2032E" w:rsidP="00C2032E">
            <w:pPr>
              <w:numPr>
                <w:ilvl w:val="0"/>
                <w:numId w:val="1"/>
              </w:numPr>
            </w:pPr>
            <w:r w:rsidRPr="00C2032E">
              <w:t>οι πίνακες</w:t>
            </w:r>
          </w:p>
          <w:p w:rsidR="00C2032E" w:rsidRDefault="00C2032E" w:rsidP="00C2032E"/>
          <w:p w:rsidR="00C2032E" w:rsidRPr="00C2032E" w:rsidRDefault="00C2032E" w:rsidP="00C2032E">
            <w:r w:rsidRPr="00C2032E">
              <w:t xml:space="preserve"> Ο διδάξας</w:t>
            </w:r>
          </w:p>
          <w:p w:rsidR="00C2032E" w:rsidRPr="00C2032E" w:rsidRDefault="00C2032E" w:rsidP="00C2032E">
            <w:r w:rsidRPr="00C2032E">
              <w:t xml:space="preserve">                                                                                                                                      </w:t>
            </w:r>
            <w:r w:rsidRPr="00C2032E">
              <w:rPr>
                <w:noProof/>
                <w:lang w:eastAsia="el-GR"/>
              </w:rPr>
              <w:drawing>
                <wp:inline distT="0" distB="0" distL="0" distR="0">
                  <wp:extent cx="1323975" cy="7239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32E" w:rsidRPr="00C2032E" w:rsidRDefault="00C2032E" w:rsidP="00C2032E">
            <w:r w:rsidRPr="00C2032E">
              <w:t xml:space="preserve"> Δρ. Γ. </w:t>
            </w:r>
            <w:proofErr w:type="spellStart"/>
            <w:r w:rsidRPr="00C2032E">
              <w:t>Λεοντακιανάκος</w:t>
            </w:r>
            <w:proofErr w:type="spellEnd"/>
          </w:p>
          <w:p w:rsidR="00C2032E" w:rsidRPr="00C2032E" w:rsidRDefault="00C2032E" w:rsidP="00C2032E"/>
          <w:p w:rsidR="00D47DF3" w:rsidRDefault="00D47DF3"/>
        </w:tc>
      </w:tr>
    </w:tbl>
    <w:p w:rsidR="0090554B" w:rsidRDefault="0090554B"/>
    <w:sectPr w:rsidR="0090554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A4" w:rsidRDefault="006113A4" w:rsidP="00365E86">
      <w:pPr>
        <w:spacing w:after="0" w:line="240" w:lineRule="auto"/>
      </w:pPr>
      <w:r>
        <w:separator/>
      </w:r>
    </w:p>
  </w:endnote>
  <w:endnote w:type="continuationSeparator" w:id="0">
    <w:p w:rsidR="006113A4" w:rsidRDefault="006113A4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A4" w:rsidRDefault="006113A4" w:rsidP="00365E86">
      <w:pPr>
        <w:spacing w:after="0" w:line="240" w:lineRule="auto"/>
      </w:pPr>
      <w:r>
        <w:separator/>
      </w:r>
    </w:p>
  </w:footnote>
  <w:footnote w:type="continuationSeparator" w:id="0">
    <w:p w:rsidR="006113A4" w:rsidRDefault="006113A4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365E86">
    <w:pPr>
      <w:pStyle w:val="a4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552DC"/>
    <w:multiLevelType w:val="hybridMultilevel"/>
    <w:tmpl w:val="383A507E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365E86"/>
    <w:rsid w:val="003F1CDF"/>
    <w:rsid w:val="004447DD"/>
    <w:rsid w:val="00497BCC"/>
    <w:rsid w:val="006113A4"/>
    <w:rsid w:val="00760BCC"/>
    <w:rsid w:val="008B576C"/>
    <w:rsid w:val="0090554B"/>
    <w:rsid w:val="00B97C27"/>
    <w:rsid w:val="00C2032E"/>
    <w:rsid w:val="00CF1450"/>
    <w:rsid w:val="00D47DF3"/>
    <w:rsid w:val="00E37959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0CDA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2023-05-15T06:16:00Z</dcterms:created>
  <dcterms:modified xsi:type="dcterms:W3CDTF">2023-05-24T09:20:00Z</dcterms:modified>
</cp:coreProperties>
</file>